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65" w:rsidRPr="00795865" w:rsidRDefault="00795865">
      <w:pPr>
        <w:rPr>
          <w:rFonts w:ascii="Times New Roman" w:hAnsi="Times New Roman" w:cs="Times New Roman"/>
          <w:sz w:val="24"/>
          <w:szCs w:val="24"/>
        </w:rPr>
      </w:pPr>
      <w:r w:rsidRPr="00795865">
        <w:rPr>
          <w:rFonts w:ascii="Times New Roman" w:hAnsi="Times New Roman" w:cs="Times New Roman"/>
          <w:sz w:val="24"/>
          <w:szCs w:val="24"/>
        </w:rPr>
        <w:t>Na temelju članka 104. Statuta Osnovne škole kralja Zvonimira, Solin, v.d. ravnateljica Osnovne škole kralja Zvonimira, Solin 31. listopada 2019. donosi</w:t>
      </w:r>
    </w:p>
    <w:p w:rsidR="00795865" w:rsidRDefault="00795865">
      <w:pPr>
        <w:rPr>
          <w:rFonts w:ascii="Times New Roman" w:hAnsi="Times New Roman" w:cs="Times New Roman"/>
          <w:sz w:val="24"/>
          <w:szCs w:val="24"/>
        </w:rPr>
      </w:pPr>
    </w:p>
    <w:p w:rsidR="00756762" w:rsidRPr="00795865" w:rsidRDefault="00756762">
      <w:pPr>
        <w:rPr>
          <w:rFonts w:ascii="Times New Roman" w:hAnsi="Times New Roman" w:cs="Times New Roman"/>
          <w:sz w:val="24"/>
          <w:szCs w:val="24"/>
        </w:rPr>
      </w:pPr>
    </w:p>
    <w:p w:rsidR="00795865" w:rsidRPr="00795865" w:rsidRDefault="00795865" w:rsidP="00795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65">
        <w:rPr>
          <w:rFonts w:ascii="Times New Roman" w:hAnsi="Times New Roman" w:cs="Times New Roman"/>
          <w:b/>
          <w:sz w:val="24"/>
          <w:szCs w:val="24"/>
        </w:rPr>
        <w:t>IZMJENE I DOPUNE PROCEDURE</w:t>
      </w:r>
    </w:p>
    <w:p w:rsidR="00795865" w:rsidRDefault="00795865" w:rsidP="00795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65">
        <w:rPr>
          <w:rFonts w:ascii="Times New Roman" w:hAnsi="Times New Roman" w:cs="Times New Roman"/>
          <w:b/>
          <w:sz w:val="24"/>
          <w:szCs w:val="24"/>
        </w:rPr>
        <w:t>PRAĆENJA I NAPLATE PRIHODA I PRIMITAKA</w:t>
      </w:r>
    </w:p>
    <w:p w:rsidR="00795865" w:rsidRDefault="00795865" w:rsidP="00795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95865" w:rsidRDefault="00795865" w:rsidP="00795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1. st. 2. Procedure praćenja i naplate prihoda i primitaka donesene 11. srpnja 2019. iza riječi „zakupa prostora“ dodaje se „ i namjenski prihodi od učenika za prehranu učenika i dnevni boravak“. </w:t>
      </w:r>
    </w:p>
    <w:p w:rsidR="00795865" w:rsidRDefault="00795865" w:rsidP="00795865">
      <w:pPr>
        <w:rPr>
          <w:rFonts w:ascii="Times New Roman" w:hAnsi="Times New Roman" w:cs="Times New Roman"/>
          <w:sz w:val="24"/>
          <w:szCs w:val="24"/>
        </w:rPr>
      </w:pPr>
    </w:p>
    <w:p w:rsidR="00756762" w:rsidRDefault="00756762" w:rsidP="007958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5865" w:rsidRDefault="00795865" w:rsidP="00795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v.d. ravnateljice:</w:t>
      </w:r>
    </w:p>
    <w:p w:rsidR="00795865" w:rsidRDefault="00795865" w:rsidP="00795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Vedrana Propadalo, prof. </w:t>
      </w:r>
    </w:p>
    <w:p w:rsidR="00795865" w:rsidRDefault="00795865" w:rsidP="00795865">
      <w:pPr>
        <w:rPr>
          <w:rFonts w:ascii="Times New Roman" w:hAnsi="Times New Roman" w:cs="Times New Roman"/>
          <w:sz w:val="24"/>
          <w:szCs w:val="24"/>
        </w:rPr>
      </w:pPr>
    </w:p>
    <w:p w:rsidR="00795865" w:rsidRDefault="00795865" w:rsidP="00795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KLASA:011-01/19-01/01</w:t>
      </w:r>
    </w:p>
    <w:p w:rsidR="00795865" w:rsidRDefault="00795865" w:rsidP="00795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2180/16-01-19-15</w:t>
      </w:r>
    </w:p>
    <w:p w:rsidR="00795865" w:rsidRDefault="00795865" w:rsidP="00795865">
      <w:pPr>
        <w:rPr>
          <w:rFonts w:ascii="Times New Roman" w:hAnsi="Times New Roman" w:cs="Times New Roman"/>
          <w:sz w:val="24"/>
          <w:szCs w:val="24"/>
        </w:rPr>
      </w:pPr>
    </w:p>
    <w:p w:rsidR="00795865" w:rsidRDefault="00795865" w:rsidP="00795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Izmjene i dopune procedure </w:t>
      </w:r>
      <w:r w:rsidR="00756762">
        <w:rPr>
          <w:rFonts w:ascii="Times New Roman" w:hAnsi="Times New Roman" w:cs="Times New Roman"/>
          <w:sz w:val="24"/>
          <w:szCs w:val="24"/>
        </w:rPr>
        <w:t xml:space="preserve">praćenja i naplate prihoda i primitaka objavljene su na Oglasnoj ploči Škole 31. listopada 2019. i stupile su na snagu danom objave. </w:t>
      </w:r>
    </w:p>
    <w:p w:rsidR="00795865" w:rsidRPr="00795865" w:rsidRDefault="00795865" w:rsidP="00795865">
      <w:pPr>
        <w:rPr>
          <w:rFonts w:ascii="Times New Roman" w:hAnsi="Times New Roman" w:cs="Times New Roman"/>
          <w:sz w:val="24"/>
          <w:szCs w:val="24"/>
        </w:rPr>
      </w:pPr>
    </w:p>
    <w:sectPr w:rsidR="00795865" w:rsidRPr="0079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65"/>
    <w:rsid w:val="006B15FB"/>
    <w:rsid w:val="00756762"/>
    <w:rsid w:val="007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6D0E"/>
  <w15:chartTrackingRefBased/>
  <w15:docId w15:val="{1597FEBA-99D1-4B38-A41E-B3DF885E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1</cp:revision>
  <dcterms:created xsi:type="dcterms:W3CDTF">2020-02-27T09:14:00Z</dcterms:created>
  <dcterms:modified xsi:type="dcterms:W3CDTF">2020-02-27T09:27:00Z</dcterms:modified>
</cp:coreProperties>
</file>